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D9E" w:rsidRDefault="006B7D9E">
      <w:bookmarkStart w:id="0" w:name="_GoBack"/>
      <w:r>
        <w:t>Официальное голосование, объявленное на сайте Советской администрации, оказалось фикцией</w:t>
      </w:r>
    </w:p>
    <w:p w:rsidR="00281E5B" w:rsidRDefault="006B7D9E">
      <w:r>
        <w:t>В том, что «з</w:t>
      </w:r>
      <w:r w:rsidR="002B212C">
        <w:t>ащитники дельфинов лишены не только чувства вкуса, но чувства собственного достоинства</w:t>
      </w:r>
      <w:r>
        <w:t xml:space="preserve">», начали писать в </w:t>
      </w:r>
      <w:proofErr w:type="spellStart"/>
      <w:r>
        <w:t>соцсетях</w:t>
      </w:r>
      <w:proofErr w:type="spellEnd"/>
      <w:r>
        <w:t xml:space="preserve"> около часа назад</w:t>
      </w:r>
      <w:r w:rsidR="002B212C">
        <w:t>.</w:t>
      </w:r>
      <w:r>
        <w:t xml:space="preserve"> Организаторов голосования на сайте Советской районной администрации заподозрили в нечестности</w:t>
      </w:r>
      <w:r w:rsidR="00281E5B">
        <w:t>.</w:t>
      </w:r>
      <w:r>
        <w:t xml:space="preserve"> Догадки горожан проверила «Брянская улица»</w:t>
      </w:r>
      <w:r w:rsidR="00281E5B">
        <w:t>, изучив платформу для голосования и сделав скриншоты</w:t>
      </w:r>
      <w:r>
        <w:t xml:space="preserve">. </w:t>
      </w:r>
      <w:r w:rsidR="00281E5B">
        <w:t>Также мы поговорили о происходящем с главой администрации Советского района Алексеем Колесниковым.</w:t>
      </w:r>
      <w:r w:rsidR="002B212C">
        <w:br/>
      </w:r>
      <w:r w:rsidR="002B212C">
        <w:br/>
      </w:r>
      <w:r w:rsidR="00281E5B">
        <w:t xml:space="preserve">В четверг, 5 ноября, сторонники и противники дельфинов на Набережной в кабинете у </w:t>
      </w:r>
      <w:proofErr w:type="spellStart"/>
      <w:r w:rsidR="00281E5B">
        <w:t>райглавы</w:t>
      </w:r>
      <w:proofErr w:type="spellEnd"/>
      <w:r w:rsidR="00281E5B">
        <w:t xml:space="preserve"> в присутствии двух пресс-служб, </w:t>
      </w:r>
      <w:proofErr w:type="spellStart"/>
      <w:r w:rsidR="00281E5B">
        <w:t>договорилсь</w:t>
      </w:r>
      <w:proofErr w:type="spellEnd"/>
      <w:r w:rsidR="00281E5B">
        <w:t xml:space="preserve"> о голосовании на всех возможных платформах и ресурсах - «за» и «против» спорных скульптур. Стороной «защиты», а именно творческой </w:t>
      </w:r>
      <w:proofErr w:type="gramStart"/>
      <w:r w:rsidR="00281E5B">
        <w:t>группой  Жанны</w:t>
      </w:r>
      <w:proofErr w:type="gramEnd"/>
      <w:r w:rsidR="00281E5B">
        <w:t xml:space="preserve"> Антроповой, было сразу же выражено недоверие по отношению к </w:t>
      </w:r>
      <w:proofErr w:type="spellStart"/>
      <w:r w:rsidR="00281E5B">
        <w:t>соцсетям</w:t>
      </w:r>
      <w:proofErr w:type="spellEnd"/>
      <w:r w:rsidR="00281E5B">
        <w:t xml:space="preserve"> и СМИ, «так как голосование можно накручивать». Основной платформой для голосования, на доверии, был выбран сайт Советской районной администрации, на которую, наряду с другими СМИ, дала активную ссылку и «Брянская улица».  </w:t>
      </w:r>
    </w:p>
    <w:p w:rsidR="00281E5B" w:rsidRDefault="00281E5B">
      <w:r>
        <w:t xml:space="preserve">В собственной группе </w:t>
      </w:r>
      <w:proofErr w:type="spellStart"/>
      <w:r>
        <w:t>ВКонтакте</w:t>
      </w:r>
      <w:proofErr w:type="spellEnd"/>
      <w:r>
        <w:t xml:space="preserve"> мы </w:t>
      </w:r>
      <w:r w:rsidR="0031344F">
        <w:t xml:space="preserve">также </w:t>
      </w:r>
      <w:r>
        <w:t>объявили открытое голосование – каждый голосующий</w:t>
      </w:r>
      <w:r w:rsidR="0031344F">
        <w:t xml:space="preserve"> </w:t>
      </w:r>
      <w:r>
        <w:t>выступает здесь из-под личного аккаунта. А наличие ботов ВК легко проверяется переходом на страничку голосовавшего.</w:t>
      </w:r>
      <w:r w:rsidR="0031344F">
        <w:t xml:space="preserve"> Результаты нашего голосования открыты и легко проверяются.</w:t>
      </w:r>
    </w:p>
    <w:p w:rsidR="0031344F" w:rsidRDefault="0031344F">
      <w:r>
        <w:t xml:space="preserve">К сожалению, об официальной площадке такого сказать нельзя. Наши же читатели обвинили нас том, что мы предлагаем голосовать на «нечестной площадке», призвав «Отвечать только за себя, а не подписываться за власть». Были и более резкие выражение: «Вы определитесь, вы за власть или за город?!».   </w:t>
      </w:r>
    </w:p>
    <w:p w:rsidR="0031344F" w:rsidRDefault="0031344F">
      <w:r>
        <w:t xml:space="preserve">Прежде чем обижаться и делать выводы, мы взяли паузу и стали периодически заходить на сайт Советской администрации и следить за ходом голосования, сравнивая по нескольким источникам динамику голосования и посещаемости самого сайта. Картина получилась </w:t>
      </w:r>
      <w:r w:rsidR="00DD1398">
        <w:t>шокирующая</w:t>
      </w:r>
      <w:r>
        <w:t xml:space="preserve">. </w:t>
      </w:r>
    </w:p>
    <w:p w:rsidR="00DD1398" w:rsidRDefault="00DD1398">
      <w:r>
        <w:t>На 12:19 на «Советский» сайт зашли 580 человек, а проголосовали 4 тысячи 246 посетителей. При этом даже количество просмотров страниц на тот момент было МЕНЬШЕ на тысячу, чем количество проголосовавших.</w:t>
      </w:r>
    </w:p>
    <w:bookmarkEnd w:id="0"/>
    <w:p w:rsidR="0031344F" w:rsidRDefault="0031344F"/>
    <w:p w:rsidR="00B276D5" w:rsidRDefault="002B212C">
      <w:r>
        <w:br/>
        <w:t>Вот результаты голосования на сайте администрации Советского района. Разница во времени всего 5 минут, но разница в проголосовавших уже 2500 человек. И это при том, что по счётчику сайт посетили всего 600 человек.</w:t>
      </w:r>
    </w:p>
    <w:sectPr w:rsidR="00B27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2C"/>
    <w:rsid w:val="00281E5B"/>
    <w:rsid w:val="002B212C"/>
    <w:rsid w:val="0031344F"/>
    <w:rsid w:val="006B7D9E"/>
    <w:rsid w:val="00B276D5"/>
    <w:rsid w:val="00D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E6FA5-9B77-4702-9D54-317634A3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2015-11-06T10:06:00Z</dcterms:created>
  <dcterms:modified xsi:type="dcterms:W3CDTF">2015-11-06T11:04:00Z</dcterms:modified>
</cp:coreProperties>
</file>